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C671ED2" w:rsidR="00C970E9" w:rsidRPr="009824C7" w:rsidRDefault="00085093" w:rsidP="00FB2381">
      <w:pPr>
        <w:jc w:val="center"/>
        <w:rPr>
          <w:rFonts w:ascii="GHEA Grapalat" w:hAnsi="GHEA Grapalat"/>
          <w:b/>
          <w:bCs/>
          <w:color w:val="000000" w:themeColor="text1"/>
          <w:sz w:val="24"/>
          <w:szCs w:val="24"/>
        </w:rPr>
      </w:pPr>
      <w:r w:rsidRPr="009824C7">
        <w:rPr>
          <w:rFonts w:ascii="GHEA Grapalat" w:hAnsi="GHEA Grapalat"/>
          <w:b/>
          <w:bCs/>
          <w:color w:val="000000" w:themeColor="text1"/>
          <w:sz w:val="24"/>
          <w:szCs w:val="24"/>
        </w:rPr>
        <w:t xml:space="preserve">ԿԾԿԾԻԳ-ԷԱՃԱՊՁԲ-25/10 </w:t>
      </w:r>
      <w:r w:rsidR="00FB2381" w:rsidRPr="009824C7">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9824C7" w:rsidRPr="009824C7" w14:paraId="33C4AE33" w14:textId="77777777" w:rsidTr="00012E42">
        <w:trPr>
          <w:trHeight w:val="770"/>
          <w:jc w:val="center"/>
        </w:trPr>
        <w:tc>
          <w:tcPr>
            <w:tcW w:w="3297" w:type="dxa"/>
            <w:shd w:val="clear" w:color="auto" w:fill="auto"/>
            <w:vAlign w:val="center"/>
          </w:tcPr>
          <w:p w14:paraId="0E89AF7B" w14:textId="77777777" w:rsidR="00085093" w:rsidRPr="009824C7" w:rsidRDefault="00085093" w:rsidP="00012E42">
            <w:pPr>
              <w:tabs>
                <w:tab w:val="left" w:pos="3030"/>
              </w:tabs>
              <w:spacing w:after="0" w:line="240" w:lineRule="auto"/>
              <w:rPr>
                <w:rFonts w:ascii="GHEA Grapalat" w:hAnsi="GHEA Grapalat"/>
                <w:b/>
                <w:color w:val="000000" w:themeColor="text1"/>
                <w:lang w:val="hy-AM"/>
              </w:rPr>
            </w:pPr>
            <w:r w:rsidRPr="009824C7">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531DA80C" w14:textId="77777777" w:rsidR="00085093" w:rsidRPr="009824C7" w:rsidRDefault="00085093" w:rsidP="00012E42">
            <w:pPr>
              <w:tabs>
                <w:tab w:val="left" w:pos="3030"/>
              </w:tabs>
              <w:spacing w:after="0" w:line="240" w:lineRule="auto"/>
              <w:rPr>
                <w:rFonts w:ascii="GHEA Grapalat" w:hAnsi="GHEA Grapalat"/>
                <w:color w:val="000000" w:themeColor="text1"/>
                <w:lang w:val="hy-AM"/>
              </w:rPr>
            </w:pPr>
            <w:r w:rsidRPr="009824C7">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9824C7" w:rsidRPr="009824C7" w14:paraId="79257A98" w14:textId="77777777" w:rsidTr="00012E42">
        <w:trPr>
          <w:trHeight w:val="84"/>
          <w:jc w:val="center"/>
        </w:trPr>
        <w:tc>
          <w:tcPr>
            <w:tcW w:w="3297" w:type="dxa"/>
            <w:shd w:val="clear" w:color="auto" w:fill="auto"/>
            <w:vAlign w:val="center"/>
          </w:tcPr>
          <w:p w14:paraId="1B5BAC34" w14:textId="77777777" w:rsidR="00085093" w:rsidRPr="009824C7" w:rsidRDefault="00085093" w:rsidP="00012E42">
            <w:pPr>
              <w:tabs>
                <w:tab w:val="left" w:pos="3030"/>
              </w:tabs>
              <w:spacing w:after="0" w:line="240" w:lineRule="auto"/>
              <w:rPr>
                <w:rFonts w:ascii="GHEA Grapalat" w:hAnsi="GHEA Grapalat"/>
                <w:b/>
                <w:color w:val="000000" w:themeColor="text1"/>
                <w:lang w:val="hy-AM"/>
              </w:rPr>
            </w:pPr>
            <w:r w:rsidRPr="009824C7">
              <w:rPr>
                <w:rFonts w:ascii="GHEA Grapalat" w:hAnsi="GHEA Grapalat"/>
                <w:b/>
                <w:color w:val="000000" w:themeColor="text1"/>
              </w:rPr>
              <w:t xml:space="preserve">Մատակարարման </w:t>
            </w:r>
            <w:r w:rsidRPr="009824C7">
              <w:rPr>
                <w:rFonts w:ascii="GHEA Grapalat" w:hAnsi="GHEA Grapalat"/>
                <w:b/>
                <w:color w:val="000000" w:themeColor="text1"/>
                <w:lang w:val="hy-AM"/>
              </w:rPr>
              <w:t>վայր</w:t>
            </w:r>
          </w:p>
        </w:tc>
        <w:tc>
          <w:tcPr>
            <w:tcW w:w="6716" w:type="dxa"/>
            <w:shd w:val="clear" w:color="auto" w:fill="auto"/>
            <w:vAlign w:val="center"/>
          </w:tcPr>
          <w:p w14:paraId="26E9F9EB" w14:textId="77777777" w:rsidR="00085093" w:rsidRPr="009824C7" w:rsidRDefault="00085093" w:rsidP="00012E42">
            <w:pPr>
              <w:tabs>
                <w:tab w:val="left" w:pos="3030"/>
              </w:tabs>
              <w:spacing w:after="0" w:line="240" w:lineRule="auto"/>
              <w:rPr>
                <w:rFonts w:ascii="GHEA Grapalat" w:hAnsi="GHEA Grapalat"/>
                <w:color w:val="000000" w:themeColor="text1"/>
                <w:lang w:val="hy-AM"/>
              </w:rPr>
            </w:pPr>
            <w:r w:rsidRPr="009824C7">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9824C7" w:rsidRPr="009824C7" w14:paraId="2C135B19" w14:textId="77777777" w:rsidTr="00012E42">
        <w:trPr>
          <w:trHeight w:val="84"/>
          <w:jc w:val="center"/>
        </w:trPr>
        <w:tc>
          <w:tcPr>
            <w:tcW w:w="3297" w:type="dxa"/>
            <w:shd w:val="clear" w:color="auto" w:fill="auto"/>
            <w:vAlign w:val="center"/>
          </w:tcPr>
          <w:p w14:paraId="2DDD0B56" w14:textId="77777777" w:rsidR="00085093" w:rsidRPr="009824C7" w:rsidRDefault="00085093" w:rsidP="00012E42">
            <w:pPr>
              <w:tabs>
                <w:tab w:val="left" w:pos="3030"/>
              </w:tabs>
              <w:spacing w:after="0" w:line="240" w:lineRule="auto"/>
              <w:rPr>
                <w:rFonts w:ascii="GHEA Grapalat" w:hAnsi="GHEA Grapalat"/>
                <w:b/>
                <w:color w:val="000000" w:themeColor="text1"/>
                <w:lang w:val="hy-AM"/>
              </w:rPr>
            </w:pPr>
            <w:r w:rsidRPr="009824C7">
              <w:rPr>
                <w:rFonts w:ascii="GHEA Grapalat" w:hAnsi="GHEA Grapalat"/>
                <w:b/>
                <w:color w:val="000000" w:themeColor="text1"/>
                <w:lang w:val="hy-AM"/>
              </w:rPr>
              <w:t>Մատակարարման ժամկետի թույլատրելի խախտման օրերը</w:t>
            </w:r>
          </w:p>
        </w:tc>
        <w:tc>
          <w:tcPr>
            <w:tcW w:w="6716" w:type="dxa"/>
            <w:shd w:val="clear" w:color="auto" w:fill="auto"/>
            <w:vAlign w:val="center"/>
          </w:tcPr>
          <w:p w14:paraId="1408AE4C" w14:textId="77777777" w:rsidR="00085093" w:rsidRPr="009824C7" w:rsidRDefault="00085093" w:rsidP="00012E42">
            <w:pPr>
              <w:tabs>
                <w:tab w:val="left" w:pos="3030"/>
              </w:tabs>
              <w:spacing w:after="0" w:line="240" w:lineRule="auto"/>
              <w:rPr>
                <w:rFonts w:ascii="GHEA Grapalat" w:hAnsi="GHEA Grapalat"/>
                <w:color w:val="000000" w:themeColor="text1"/>
              </w:rPr>
            </w:pPr>
            <w:r w:rsidRPr="009824C7">
              <w:rPr>
                <w:rFonts w:ascii="GHEA Grapalat" w:hAnsi="GHEA Grapalat"/>
                <w:color w:val="000000" w:themeColor="text1"/>
              </w:rPr>
              <w:t>Սահմանվում է 10 օրացուցային օր</w:t>
            </w:r>
          </w:p>
        </w:tc>
      </w:tr>
      <w:tr w:rsidR="009824C7" w:rsidRPr="009824C7" w14:paraId="40A782F3" w14:textId="77777777" w:rsidTr="00012E42">
        <w:trPr>
          <w:trHeight w:val="84"/>
          <w:jc w:val="center"/>
        </w:trPr>
        <w:tc>
          <w:tcPr>
            <w:tcW w:w="3297" w:type="dxa"/>
            <w:shd w:val="clear" w:color="auto" w:fill="auto"/>
            <w:vAlign w:val="center"/>
          </w:tcPr>
          <w:p w14:paraId="7D9A9E7A" w14:textId="77777777" w:rsidR="00085093" w:rsidRPr="009824C7" w:rsidRDefault="00085093" w:rsidP="00012E42">
            <w:pPr>
              <w:tabs>
                <w:tab w:val="left" w:pos="3030"/>
              </w:tabs>
              <w:spacing w:after="0" w:line="240" w:lineRule="auto"/>
              <w:rPr>
                <w:rFonts w:ascii="GHEA Grapalat" w:hAnsi="GHEA Grapalat"/>
                <w:b/>
                <w:color w:val="000000" w:themeColor="text1"/>
                <w:lang w:val="hy-AM"/>
              </w:rPr>
            </w:pPr>
            <w:r w:rsidRPr="009824C7">
              <w:rPr>
                <w:rFonts w:ascii="GHEA Grapalat" w:hAnsi="GHEA Grapalat"/>
                <w:b/>
                <w:color w:val="000000" w:themeColor="text1"/>
                <w:lang w:val="hy-AM"/>
              </w:rPr>
              <w:t>Կանխավճարի պայման</w:t>
            </w:r>
          </w:p>
        </w:tc>
        <w:tc>
          <w:tcPr>
            <w:tcW w:w="6716" w:type="dxa"/>
            <w:shd w:val="clear" w:color="auto" w:fill="auto"/>
            <w:vAlign w:val="center"/>
          </w:tcPr>
          <w:p w14:paraId="2FBEAAB4" w14:textId="77777777" w:rsidR="00085093" w:rsidRPr="009824C7" w:rsidRDefault="00085093" w:rsidP="00012E42">
            <w:pPr>
              <w:tabs>
                <w:tab w:val="left" w:pos="3030"/>
              </w:tabs>
              <w:spacing w:after="0" w:line="240" w:lineRule="auto"/>
              <w:rPr>
                <w:rFonts w:ascii="GHEA Grapalat" w:hAnsi="GHEA Grapalat"/>
                <w:color w:val="000000" w:themeColor="text1"/>
                <w:highlight w:val="yellow"/>
                <w:lang w:val="hy-AM"/>
              </w:rPr>
            </w:pPr>
            <w:r w:rsidRPr="009824C7">
              <w:rPr>
                <w:rFonts w:ascii="GHEA Grapalat" w:hAnsi="GHEA Grapalat"/>
                <w:color w:val="000000" w:themeColor="text1"/>
                <w:lang w:val="hy-AM"/>
              </w:rPr>
              <w:t>Պայմանագրի գնի մինչև 30%-ի չափով</w:t>
            </w:r>
          </w:p>
        </w:tc>
      </w:tr>
      <w:tr w:rsidR="009824C7" w:rsidRPr="009824C7" w14:paraId="24EDCC5B" w14:textId="77777777" w:rsidTr="00012E42">
        <w:trPr>
          <w:trHeight w:val="57"/>
          <w:jc w:val="center"/>
        </w:trPr>
        <w:tc>
          <w:tcPr>
            <w:tcW w:w="3297" w:type="dxa"/>
            <w:shd w:val="clear" w:color="auto" w:fill="auto"/>
            <w:vAlign w:val="center"/>
          </w:tcPr>
          <w:p w14:paraId="755769A8" w14:textId="77777777" w:rsidR="00085093" w:rsidRPr="009824C7" w:rsidRDefault="00085093" w:rsidP="00012E42">
            <w:pPr>
              <w:tabs>
                <w:tab w:val="left" w:pos="3030"/>
              </w:tabs>
              <w:spacing w:after="0" w:line="240" w:lineRule="auto"/>
              <w:rPr>
                <w:rFonts w:ascii="GHEA Grapalat" w:hAnsi="GHEA Grapalat"/>
                <w:b/>
                <w:color w:val="000000" w:themeColor="text1"/>
                <w:lang w:val="hy-AM"/>
              </w:rPr>
            </w:pPr>
            <w:r w:rsidRPr="009824C7">
              <w:rPr>
                <w:rFonts w:ascii="GHEA Grapalat" w:hAnsi="GHEA Grapalat"/>
                <w:b/>
                <w:color w:val="000000" w:themeColor="text1"/>
                <w:lang w:val="hy-AM"/>
              </w:rPr>
              <w:t>Երաշխիքային ժամկետ</w:t>
            </w:r>
          </w:p>
        </w:tc>
        <w:tc>
          <w:tcPr>
            <w:tcW w:w="6716" w:type="dxa"/>
            <w:shd w:val="clear" w:color="auto" w:fill="auto"/>
            <w:vAlign w:val="center"/>
          </w:tcPr>
          <w:p w14:paraId="357D59E1" w14:textId="77777777" w:rsidR="00085093" w:rsidRPr="009824C7" w:rsidRDefault="00085093" w:rsidP="00012E42">
            <w:pPr>
              <w:tabs>
                <w:tab w:val="left" w:pos="3030"/>
              </w:tabs>
              <w:spacing w:after="0" w:line="240" w:lineRule="auto"/>
              <w:rPr>
                <w:rFonts w:ascii="GHEA Grapalat" w:hAnsi="GHEA Grapalat"/>
                <w:color w:val="000000" w:themeColor="text1"/>
                <w:highlight w:val="yellow"/>
              </w:rPr>
            </w:pPr>
            <w:r w:rsidRPr="009824C7">
              <w:rPr>
                <w:rFonts w:ascii="GHEA Grapalat" w:hAnsi="GHEA Grapalat"/>
                <w:color w:val="000000" w:themeColor="text1"/>
                <w:lang w:val="hy-AM"/>
              </w:rPr>
              <w:t>Սահմանվում է</w:t>
            </w:r>
            <w:r w:rsidRPr="009824C7">
              <w:rPr>
                <w:rFonts w:ascii="GHEA Grapalat" w:hAnsi="GHEA Grapalat"/>
                <w:color w:val="000000" w:themeColor="text1"/>
              </w:rPr>
              <w:t xml:space="preserve"> 365 օրացուցային օր</w:t>
            </w:r>
          </w:p>
        </w:tc>
      </w:tr>
      <w:tr w:rsidR="009824C7" w:rsidRPr="009824C7" w14:paraId="649CB585" w14:textId="77777777" w:rsidTr="00012E42">
        <w:trPr>
          <w:trHeight w:val="84"/>
          <w:jc w:val="center"/>
        </w:trPr>
        <w:tc>
          <w:tcPr>
            <w:tcW w:w="3297" w:type="dxa"/>
            <w:shd w:val="clear" w:color="auto" w:fill="auto"/>
            <w:vAlign w:val="center"/>
          </w:tcPr>
          <w:p w14:paraId="51C57AB3" w14:textId="77777777" w:rsidR="00085093" w:rsidRPr="009824C7" w:rsidRDefault="00085093" w:rsidP="00012E42">
            <w:pPr>
              <w:tabs>
                <w:tab w:val="left" w:pos="3030"/>
              </w:tabs>
              <w:spacing w:after="0" w:line="240" w:lineRule="auto"/>
              <w:rPr>
                <w:rFonts w:ascii="GHEA Grapalat" w:hAnsi="GHEA Grapalat" w:cs="Sylfaen"/>
                <w:b/>
                <w:bCs/>
                <w:color w:val="000000" w:themeColor="text1"/>
                <w:lang w:val="hy-AM"/>
              </w:rPr>
            </w:pPr>
            <w:r w:rsidRPr="009824C7">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shd w:val="clear" w:color="auto" w:fill="auto"/>
            <w:vAlign w:val="center"/>
          </w:tcPr>
          <w:p w14:paraId="20011559" w14:textId="77777777" w:rsidR="00085093" w:rsidRPr="009824C7" w:rsidRDefault="00085093" w:rsidP="00012E42">
            <w:pPr>
              <w:tabs>
                <w:tab w:val="left" w:pos="3030"/>
              </w:tabs>
              <w:spacing w:after="0" w:line="240" w:lineRule="auto"/>
              <w:rPr>
                <w:rFonts w:ascii="GHEA Grapalat" w:hAnsi="GHEA Grapalat"/>
                <w:color w:val="000000" w:themeColor="text1"/>
                <w:lang w:val="hy-AM"/>
              </w:rPr>
            </w:pPr>
            <w:r w:rsidRPr="009824C7">
              <w:rPr>
                <w:rFonts w:ascii="GHEA Grapalat" w:hAnsi="GHEA Grapalat"/>
                <w:color w:val="000000" w:themeColor="text1"/>
                <w:lang w:val="hy-AM"/>
              </w:rPr>
              <w:t xml:space="preserve">10 </w:t>
            </w:r>
            <w:r w:rsidRPr="009824C7">
              <w:rPr>
                <w:rFonts w:ascii="GHEA Grapalat" w:hAnsi="GHEA Grapalat" w:cs="Sylfaen"/>
                <w:color w:val="000000" w:themeColor="text1"/>
                <w:lang w:val="hy-AM"/>
              </w:rPr>
              <w:t>աշխատանքային օրվա ընթացքում</w:t>
            </w:r>
          </w:p>
        </w:tc>
      </w:tr>
      <w:tr w:rsidR="009824C7" w:rsidRPr="009824C7" w14:paraId="06EC16A4" w14:textId="77777777" w:rsidTr="00012E42">
        <w:trPr>
          <w:trHeight w:val="84"/>
          <w:jc w:val="center"/>
        </w:trPr>
        <w:tc>
          <w:tcPr>
            <w:tcW w:w="3297" w:type="dxa"/>
            <w:shd w:val="clear" w:color="auto" w:fill="auto"/>
            <w:vAlign w:val="center"/>
          </w:tcPr>
          <w:p w14:paraId="6AECA660" w14:textId="77777777" w:rsidR="00085093" w:rsidRPr="009824C7" w:rsidRDefault="00085093" w:rsidP="00012E42">
            <w:pPr>
              <w:tabs>
                <w:tab w:val="left" w:pos="3030"/>
              </w:tabs>
              <w:spacing w:after="0" w:line="240" w:lineRule="auto"/>
              <w:rPr>
                <w:rFonts w:ascii="GHEA Grapalat" w:hAnsi="GHEA Grapalat" w:cs="Sylfaen"/>
                <w:b/>
                <w:bCs/>
                <w:color w:val="000000" w:themeColor="text1"/>
                <w:highlight w:val="yellow"/>
              </w:rPr>
            </w:pPr>
            <w:r w:rsidRPr="009824C7">
              <w:rPr>
                <w:rFonts w:ascii="GHEA Grapalat" w:hAnsi="GHEA Grapalat"/>
                <w:b/>
                <w:color w:val="000000" w:themeColor="text1"/>
              </w:rPr>
              <w:t>Մատակարարման պայմաններ</w:t>
            </w:r>
          </w:p>
        </w:tc>
        <w:tc>
          <w:tcPr>
            <w:tcW w:w="6716" w:type="dxa"/>
            <w:shd w:val="clear" w:color="auto" w:fill="auto"/>
            <w:vAlign w:val="center"/>
          </w:tcPr>
          <w:p w14:paraId="13B7A2C5" w14:textId="77777777" w:rsidR="00085093" w:rsidRPr="009824C7" w:rsidRDefault="00085093" w:rsidP="00012E42">
            <w:pPr>
              <w:spacing w:after="0" w:line="240" w:lineRule="auto"/>
              <w:jc w:val="both"/>
              <w:rPr>
                <w:rFonts w:ascii="GHEA Grapalat" w:hAnsi="GHEA Grapalat"/>
                <w:color w:val="000000" w:themeColor="text1"/>
                <w:lang w:val="hy-AM"/>
              </w:rPr>
            </w:pPr>
            <w:r w:rsidRPr="009824C7">
              <w:rPr>
                <w:rFonts w:ascii="GHEA Grapalat" w:hAnsi="GHEA Grapalat"/>
                <w:color w:val="000000" w:themeColor="text1"/>
              </w:rPr>
              <w:t>Մատակարարը պետք է ապրանքը հասցնի ՀՀ մաքսային պահեստ, որտեղ Պատվիրատուն կկատարի ապրանքի մաքսազերծում: Այնուհետև 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Մատակարարման վերջնաժամկետն է 2025թ-ի նոյեմբերի 20-ը ներառյալ, որն իր մեջ ներառում է պայմանագրի մաքսազերծման և համապատասխանության ստուգումը պահեստում (առավելագույնը 10 աշխատանքային օր):</w:t>
            </w:r>
          </w:p>
        </w:tc>
      </w:tr>
      <w:tr w:rsidR="009824C7" w:rsidRPr="009824C7" w14:paraId="6581EB72" w14:textId="77777777" w:rsidTr="00012E42">
        <w:trPr>
          <w:trHeight w:val="84"/>
          <w:jc w:val="center"/>
        </w:trPr>
        <w:tc>
          <w:tcPr>
            <w:tcW w:w="3297" w:type="dxa"/>
            <w:shd w:val="clear" w:color="auto" w:fill="auto"/>
            <w:vAlign w:val="center"/>
          </w:tcPr>
          <w:p w14:paraId="2A2D5876" w14:textId="77777777" w:rsidR="00085093" w:rsidRPr="009824C7" w:rsidRDefault="00085093" w:rsidP="00012E42">
            <w:pPr>
              <w:tabs>
                <w:tab w:val="left" w:pos="3030"/>
              </w:tabs>
              <w:spacing w:after="0" w:line="240" w:lineRule="auto"/>
              <w:rPr>
                <w:rFonts w:ascii="GHEA Grapalat" w:hAnsi="GHEA Grapalat"/>
                <w:b/>
                <w:color w:val="000000" w:themeColor="text1"/>
              </w:rPr>
            </w:pPr>
            <w:r w:rsidRPr="009824C7">
              <w:rPr>
                <w:rFonts w:ascii="GHEA Grapalat" w:hAnsi="GHEA Grapalat"/>
                <w:b/>
                <w:color w:val="000000" w:themeColor="text1"/>
              </w:rPr>
              <w:t>Մասնակցից պահանջվող փաստաթղթեր</w:t>
            </w:r>
          </w:p>
        </w:tc>
        <w:tc>
          <w:tcPr>
            <w:tcW w:w="6716" w:type="dxa"/>
            <w:shd w:val="clear" w:color="auto" w:fill="auto"/>
            <w:vAlign w:val="center"/>
          </w:tcPr>
          <w:p w14:paraId="28A77A44" w14:textId="77777777" w:rsidR="00085093" w:rsidRPr="009824C7" w:rsidRDefault="00085093" w:rsidP="00012E42">
            <w:pPr>
              <w:pStyle w:val="BodyTextIndent2"/>
              <w:spacing w:line="240" w:lineRule="auto"/>
              <w:ind w:firstLine="259"/>
              <w:rPr>
                <w:rFonts w:ascii="GHEA Grapalat" w:hAnsi="GHEA Grapalat" w:cs="Sylfaen"/>
                <w:color w:val="000000" w:themeColor="text1"/>
                <w:sz w:val="22"/>
                <w:szCs w:val="28"/>
                <w:lang w:val="hy-AM"/>
              </w:rPr>
            </w:pPr>
            <w:r w:rsidRPr="009824C7">
              <w:rPr>
                <w:rFonts w:ascii="GHEA Grapalat" w:hAnsi="GHEA Grapalat" w:cs="Sylfaen"/>
                <w:color w:val="000000" w:themeColor="text1"/>
                <w:sz w:val="22"/>
                <w:szCs w:val="28"/>
                <w:lang w:val="hy-AM"/>
              </w:rPr>
              <w:t>Մասնակիցը հայտով ներկայացնում է`</w:t>
            </w:r>
          </w:p>
          <w:p w14:paraId="3C0A3C8C" w14:textId="77777777" w:rsidR="00085093" w:rsidRPr="009824C7" w:rsidRDefault="00085093" w:rsidP="00012E42">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9824C7">
              <w:rPr>
                <w:rFonts w:ascii="GHEA Grapalat" w:hAnsi="GHEA Grapalat" w:cs="Sylfaen"/>
                <w:color w:val="000000" w:themeColor="text1"/>
                <w:sz w:val="22"/>
                <w:szCs w:val="28"/>
                <w:lang w:val="hy-AM"/>
              </w:rPr>
              <w:t>1) իր կողմից հաստատված</w:t>
            </w:r>
            <w:r w:rsidRPr="009824C7">
              <w:rPr>
                <w:rFonts w:ascii="GHEA Grapalat" w:hAnsi="GHEA Grapalat" w:cs="Sylfaen"/>
                <w:color w:val="000000" w:themeColor="text1"/>
                <w:sz w:val="22"/>
                <w:szCs w:val="28"/>
                <w:lang w:val="en-US"/>
              </w:rPr>
              <w:t xml:space="preserve"> </w:t>
            </w:r>
            <w:r w:rsidRPr="009824C7">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9824C7">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9824C7">
              <w:rPr>
                <w:rFonts w:ascii="GHEA Grapalat" w:hAnsi="GHEA Grapalat" w:cs="Sylfaen"/>
                <w:color w:val="000000" w:themeColor="text1"/>
                <w:sz w:val="22"/>
                <w:szCs w:val="28"/>
                <w:lang w:val="hy-AM"/>
              </w:rPr>
              <w:t xml:space="preserve"> և հեռախոսահամարը, որը ներառում է`</w:t>
            </w:r>
          </w:p>
          <w:p w14:paraId="6FC1A963" w14:textId="77777777" w:rsidR="00085093" w:rsidRPr="009824C7" w:rsidRDefault="00085093" w:rsidP="00012E42">
            <w:pPr>
              <w:pStyle w:val="BodyTextIndent2"/>
              <w:spacing w:line="240" w:lineRule="auto"/>
              <w:ind w:firstLine="259"/>
              <w:rPr>
                <w:rFonts w:ascii="GHEA Grapalat" w:hAnsi="GHEA Grapalat" w:cs="Sylfaen"/>
                <w:color w:val="000000" w:themeColor="text1"/>
                <w:sz w:val="22"/>
                <w:szCs w:val="28"/>
                <w:lang w:val="hy-AM"/>
              </w:rPr>
            </w:pPr>
            <w:r w:rsidRPr="009824C7">
              <w:rPr>
                <w:rFonts w:ascii="GHEA Grapalat" w:hAnsi="GHEA Grapalat" w:cs="Sylfaen"/>
                <w:color w:val="000000" w:themeColor="text1"/>
                <w:sz w:val="22"/>
                <w:szCs w:val="28"/>
                <w:lang w:val="hy-AM"/>
              </w:rPr>
              <w:t>ա) հավաստում հրավերով սահմանված մասնակ</w:t>
            </w:r>
            <w:r w:rsidRPr="009824C7">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738C35B2" w14:textId="77777777" w:rsidR="00085093" w:rsidRPr="009824C7" w:rsidRDefault="00085093" w:rsidP="00012E42">
            <w:pPr>
              <w:shd w:val="clear" w:color="auto" w:fill="FFFFFF"/>
              <w:spacing w:after="0" w:line="240" w:lineRule="auto"/>
              <w:ind w:firstLine="259"/>
              <w:jc w:val="both"/>
              <w:rPr>
                <w:rFonts w:ascii="GHEA Grapalat" w:hAnsi="GHEA Grapalat" w:cs="Sylfaen"/>
                <w:color w:val="000000" w:themeColor="text1"/>
                <w:szCs w:val="28"/>
                <w:lang w:val="hy-AM"/>
              </w:rPr>
            </w:pPr>
            <w:r w:rsidRPr="009824C7">
              <w:rPr>
                <w:rFonts w:ascii="GHEA Grapalat" w:hAnsi="GHEA Grapalat" w:cs="Sylfaen"/>
                <w:color w:val="000000" w:themeColor="text1"/>
                <w:szCs w:val="28"/>
                <w:lang w:val="hy-AM"/>
              </w:rPr>
              <w:lastRenderedPageBreak/>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64F4DBE2" w14:textId="77777777" w:rsidR="00085093" w:rsidRPr="009824C7" w:rsidRDefault="00085093" w:rsidP="00012E42">
            <w:pPr>
              <w:pStyle w:val="BodyTextIndent2"/>
              <w:spacing w:line="240" w:lineRule="auto"/>
              <w:ind w:firstLine="259"/>
              <w:rPr>
                <w:rFonts w:ascii="GHEA Grapalat" w:hAnsi="GHEA Grapalat" w:cs="Sylfaen"/>
                <w:color w:val="000000" w:themeColor="text1"/>
                <w:sz w:val="22"/>
                <w:szCs w:val="28"/>
                <w:lang w:val="hy-AM"/>
              </w:rPr>
            </w:pPr>
            <w:r w:rsidRPr="009824C7">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0A44E70" w14:textId="77777777" w:rsidR="00085093" w:rsidRPr="009824C7" w:rsidRDefault="00085093" w:rsidP="00012E42">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9824C7">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61D04A" w14:textId="77777777" w:rsidR="00085093" w:rsidRPr="009824C7" w:rsidRDefault="00085093" w:rsidP="00012E42">
            <w:pPr>
              <w:pStyle w:val="norm"/>
              <w:spacing w:line="240" w:lineRule="auto"/>
              <w:ind w:firstLine="259"/>
              <w:rPr>
                <w:rFonts w:ascii="Cambria Math" w:hAnsi="Cambria Math" w:cs="Sylfaen"/>
                <w:color w:val="000000" w:themeColor="text1"/>
                <w:szCs w:val="28"/>
                <w:lang w:val="hy-AM"/>
              </w:rPr>
            </w:pPr>
            <w:r w:rsidRPr="009824C7">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75808A29" w14:textId="77777777" w:rsidR="00085093" w:rsidRPr="009824C7" w:rsidRDefault="00085093" w:rsidP="00012E42">
            <w:pPr>
              <w:spacing w:after="0" w:line="240" w:lineRule="auto"/>
              <w:ind w:firstLine="259"/>
              <w:jc w:val="both"/>
              <w:rPr>
                <w:rFonts w:ascii="GHEA Grapalat" w:hAnsi="GHEA Grapalat" w:cs="Sylfaen"/>
                <w:color w:val="000000" w:themeColor="text1"/>
                <w:szCs w:val="28"/>
                <w:lang w:val="hy-AM"/>
              </w:rPr>
            </w:pPr>
            <w:r w:rsidRPr="009824C7">
              <w:rPr>
                <w:rFonts w:ascii="GHEA Grapalat" w:hAnsi="GHEA Grapalat" w:cs="Sylfaen"/>
                <w:color w:val="000000" w:themeColor="text1"/>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w:t>
            </w:r>
          </w:p>
          <w:bookmarkEnd w:id="1"/>
          <w:p w14:paraId="5F413A95" w14:textId="77777777" w:rsidR="00085093" w:rsidRPr="009824C7" w:rsidRDefault="00085093" w:rsidP="00012E42">
            <w:pPr>
              <w:pStyle w:val="norm"/>
              <w:spacing w:line="240" w:lineRule="auto"/>
              <w:ind w:firstLine="259"/>
              <w:rPr>
                <w:rFonts w:ascii="GHEA Grapalat" w:hAnsi="GHEA Grapalat" w:cs="Sylfaen"/>
                <w:color w:val="000000" w:themeColor="text1"/>
                <w:szCs w:val="28"/>
                <w:lang w:val="hy-AM" w:eastAsia="en-US"/>
              </w:rPr>
            </w:pPr>
            <w:r w:rsidRPr="009824C7">
              <w:rPr>
                <w:rFonts w:ascii="GHEA Grapalat" w:hAnsi="GHEA Grapalat" w:cs="Sylfaen"/>
                <w:color w:val="000000" w:themeColor="text1"/>
                <w:szCs w:val="28"/>
                <w:lang w:val="hy-AM" w:eastAsia="en-US"/>
              </w:rPr>
              <w:t>3) իր կողմից հաստատված գնային առաջարկ.</w:t>
            </w:r>
          </w:p>
          <w:p w14:paraId="64715159" w14:textId="77777777" w:rsidR="00085093" w:rsidRPr="009824C7" w:rsidRDefault="00085093" w:rsidP="00012E42">
            <w:pPr>
              <w:pStyle w:val="norm"/>
              <w:spacing w:line="240" w:lineRule="auto"/>
              <w:ind w:firstLine="259"/>
              <w:rPr>
                <w:rFonts w:ascii="GHEA Grapalat" w:hAnsi="GHEA Grapalat" w:cs="Sylfaen"/>
                <w:color w:val="000000" w:themeColor="text1"/>
                <w:szCs w:val="28"/>
                <w:lang w:val="hy-AM" w:eastAsia="en-US"/>
              </w:rPr>
            </w:pPr>
            <w:r w:rsidRPr="009824C7">
              <w:rPr>
                <w:rFonts w:ascii="GHEA Grapalat" w:hAnsi="GHEA Grapalat" w:cs="Sylfaen"/>
                <w:color w:val="000000" w:themeColor="text1"/>
                <w:szCs w:val="28"/>
                <w:lang w:val="hy-AM" w:eastAsia="en-US"/>
              </w:rPr>
              <w:t>4) առաջարկվող ապրանքների ցանկի (բացվածքի) միավոր արժեքների գնացուցակ.</w:t>
            </w:r>
          </w:p>
          <w:p w14:paraId="6A4AC0C2" w14:textId="77777777" w:rsidR="00085093" w:rsidRPr="009824C7" w:rsidRDefault="00085093" w:rsidP="00012E42">
            <w:pPr>
              <w:pStyle w:val="norm"/>
              <w:spacing w:line="240" w:lineRule="auto"/>
              <w:ind w:firstLine="259"/>
              <w:rPr>
                <w:rFonts w:ascii="GHEA Grapalat" w:hAnsi="GHEA Grapalat" w:cs="Sylfaen"/>
                <w:color w:val="000000" w:themeColor="text1"/>
                <w:szCs w:val="28"/>
                <w:lang w:val="hy-AM"/>
              </w:rPr>
            </w:pPr>
            <w:bookmarkStart w:id="2" w:name="h3"/>
            <w:r w:rsidRPr="009824C7">
              <w:rPr>
                <w:rFonts w:ascii="GHEA Grapalat" w:hAnsi="GHEA Grapalat" w:cs="Sylfaen"/>
                <w:color w:val="000000" w:themeColor="text1"/>
                <w:szCs w:val="28"/>
                <w:lang w:val="hy-AM"/>
              </w:rPr>
              <w:t xml:space="preserve">5) </w:t>
            </w:r>
            <w:bookmarkEnd w:id="2"/>
            <w:r w:rsidRPr="009824C7">
              <w:rPr>
                <w:rFonts w:ascii="GHEA Grapalat" w:hAnsi="GHEA Grapalat" w:cs="Sylfaen"/>
                <w:color w:val="000000" w:themeColor="text1"/>
                <w:szCs w:val="28"/>
                <w:lang w:val="hy-AM"/>
              </w:rPr>
              <w:t>հայտի ապահովում՝ կանխիկ փողի կամ բանկային երաշխիքի ձևով.</w:t>
            </w:r>
          </w:p>
          <w:p w14:paraId="50D1D53A" w14:textId="77777777" w:rsidR="00085093" w:rsidRPr="009824C7" w:rsidRDefault="00085093" w:rsidP="00012E42">
            <w:pPr>
              <w:pStyle w:val="norm"/>
              <w:spacing w:line="240" w:lineRule="auto"/>
              <w:ind w:firstLine="259"/>
              <w:rPr>
                <w:rFonts w:ascii="GHEA Grapalat" w:hAnsi="GHEA Grapalat" w:cs="Sylfaen"/>
                <w:color w:val="000000" w:themeColor="text1"/>
                <w:szCs w:val="28"/>
                <w:lang w:val="hy-AM" w:eastAsia="en-US"/>
              </w:rPr>
            </w:pPr>
            <w:r w:rsidRPr="009824C7">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1CEDEA7D" w14:textId="77777777" w:rsidR="00085093" w:rsidRPr="009824C7" w:rsidRDefault="00085093" w:rsidP="00012E42">
            <w:pPr>
              <w:pStyle w:val="norm"/>
              <w:spacing w:line="240" w:lineRule="auto"/>
              <w:ind w:firstLine="259"/>
              <w:rPr>
                <w:rFonts w:ascii="GHEA Grapalat" w:hAnsi="GHEA Grapalat" w:cs="Sylfaen"/>
                <w:color w:val="000000" w:themeColor="text1"/>
                <w:szCs w:val="28"/>
                <w:lang w:val="hy-AM" w:eastAsia="en-US"/>
              </w:rPr>
            </w:pPr>
            <w:r w:rsidRPr="009824C7">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6E497DC5" w14:textId="77777777" w:rsidR="00085093" w:rsidRPr="009824C7" w:rsidRDefault="00085093" w:rsidP="00085093">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9824C7">
              <w:rPr>
                <w:rFonts w:ascii="GHEA Grapalat" w:hAnsi="GHEA Grapalat" w:cs="Sylfaen"/>
                <w:color w:val="000000" w:themeColor="text1"/>
                <w:szCs w:val="28"/>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w:t>
            </w:r>
            <w:r w:rsidRPr="009824C7">
              <w:rPr>
                <w:rFonts w:ascii="GHEA Grapalat" w:hAnsi="GHEA Grapalat" w:cs="Sylfaen"/>
                <w:color w:val="000000" w:themeColor="text1"/>
                <w:szCs w:val="28"/>
                <w:lang w:val="hy-AM" w:eastAsia="en-US"/>
              </w:rPr>
              <w:lastRenderedPageBreak/>
              <w:t>գործունեության կարգով, այնպես էլ առանձին ներկայացված հայտերը.</w:t>
            </w:r>
          </w:p>
          <w:p w14:paraId="146AEFE5" w14:textId="77777777" w:rsidR="00085093" w:rsidRPr="009824C7" w:rsidRDefault="00085093" w:rsidP="00085093">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9824C7">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085093" w:rsidRPr="009824C7" w14:paraId="6ED7BF78" w14:textId="77777777" w:rsidTr="00012E42">
        <w:trPr>
          <w:trHeight w:val="84"/>
          <w:jc w:val="center"/>
        </w:trPr>
        <w:tc>
          <w:tcPr>
            <w:tcW w:w="3297" w:type="dxa"/>
            <w:shd w:val="clear" w:color="auto" w:fill="auto"/>
            <w:vAlign w:val="center"/>
          </w:tcPr>
          <w:p w14:paraId="44326AA7" w14:textId="77777777" w:rsidR="00085093" w:rsidRPr="009824C7" w:rsidRDefault="00085093" w:rsidP="00012E42">
            <w:pPr>
              <w:tabs>
                <w:tab w:val="left" w:pos="3030"/>
              </w:tabs>
              <w:spacing w:after="0" w:line="240" w:lineRule="auto"/>
              <w:rPr>
                <w:rFonts w:ascii="GHEA Grapalat" w:hAnsi="GHEA Grapalat"/>
                <w:b/>
                <w:color w:val="000000" w:themeColor="text1"/>
                <w:highlight w:val="yellow"/>
              </w:rPr>
            </w:pPr>
            <w:r w:rsidRPr="009824C7">
              <w:rPr>
                <w:rFonts w:ascii="GHEA Grapalat" w:hAnsi="GHEA Grapalat" w:cs="Sylfaen"/>
                <w:b/>
                <w:bCs/>
                <w:color w:val="000000" w:themeColor="text1"/>
                <w:lang w:val="pt-BR"/>
              </w:rPr>
              <w:lastRenderedPageBreak/>
              <w:t>Այլ պայմաններ</w:t>
            </w:r>
          </w:p>
        </w:tc>
        <w:tc>
          <w:tcPr>
            <w:tcW w:w="6716" w:type="dxa"/>
            <w:shd w:val="clear" w:color="auto" w:fill="auto"/>
            <w:vAlign w:val="center"/>
          </w:tcPr>
          <w:p w14:paraId="5D325445" w14:textId="77777777" w:rsidR="00085093" w:rsidRPr="009824C7" w:rsidRDefault="00085093" w:rsidP="00012E42">
            <w:pPr>
              <w:tabs>
                <w:tab w:val="left" w:pos="3030"/>
              </w:tabs>
              <w:spacing w:after="0" w:line="240" w:lineRule="auto"/>
              <w:jc w:val="both"/>
              <w:rPr>
                <w:rFonts w:ascii="GHEA Grapalat" w:hAnsi="GHEA Grapalat"/>
                <w:b/>
                <w:bCs/>
                <w:color w:val="000000" w:themeColor="text1"/>
                <w:highlight w:val="yellow"/>
                <w:lang w:val="hy-AM"/>
              </w:rPr>
            </w:pPr>
            <w:r w:rsidRPr="009824C7">
              <w:rPr>
                <w:rFonts w:ascii="GHEA Grapalat" w:hAnsi="GHEA Grapalat"/>
                <w:b/>
                <w:bCs/>
                <w:color w:val="000000" w:themeColor="text1"/>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bl>
    <w:p w14:paraId="17D26AF9" w14:textId="77777777" w:rsidR="00FB2381" w:rsidRPr="009824C7" w:rsidRDefault="00FB2381">
      <w:pPr>
        <w:rPr>
          <w:color w:val="000000" w:themeColor="text1"/>
          <w:lang w:val="hy-AM"/>
        </w:rPr>
      </w:pPr>
    </w:p>
    <w:sectPr w:rsidR="00FB2381" w:rsidRPr="009824C7"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85093"/>
    <w:rsid w:val="00161155"/>
    <w:rsid w:val="002468B3"/>
    <w:rsid w:val="002C125E"/>
    <w:rsid w:val="00487685"/>
    <w:rsid w:val="0073584C"/>
    <w:rsid w:val="009109F8"/>
    <w:rsid w:val="009824C7"/>
    <w:rsid w:val="00A3781C"/>
    <w:rsid w:val="00A56BC8"/>
    <w:rsid w:val="00C519F1"/>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717</Words>
  <Characters>4087</Characters>
  <Application>Microsoft Office Word</Application>
  <DocSecurity>0</DocSecurity>
  <Lines>34</Lines>
  <Paragraphs>9</Paragraphs>
  <ScaleCrop>false</ScaleCrop>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15</cp:revision>
  <dcterms:created xsi:type="dcterms:W3CDTF">2024-03-20T11:43:00Z</dcterms:created>
  <dcterms:modified xsi:type="dcterms:W3CDTF">2025-07-24T11:51:00Z</dcterms:modified>
</cp:coreProperties>
</file>